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6022E" w14:textId="77777777" w:rsidR="005801CE" w:rsidRPr="005C1261" w:rsidRDefault="005801CE" w:rsidP="005801CE">
      <w:pPr>
        <w:pStyle w:val="aff0"/>
        <w:jc w:val="center"/>
        <w:rPr>
          <w:rFonts w:eastAsia="Times New Roman"/>
          <w:sz w:val="28"/>
          <w:szCs w:val="28"/>
        </w:rPr>
      </w:pPr>
    </w:p>
    <w:p w14:paraId="2CCE69DE" w14:textId="77777777" w:rsidR="005801CE" w:rsidRPr="005C1261" w:rsidRDefault="005801CE" w:rsidP="005801CE">
      <w:pPr>
        <w:pStyle w:val="aff0"/>
        <w:jc w:val="center"/>
        <w:rPr>
          <w:b/>
          <w:sz w:val="28"/>
          <w:szCs w:val="28"/>
          <w:lang w:val="kk-KZ"/>
        </w:rPr>
      </w:pPr>
      <w:r w:rsidRPr="005C1261">
        <w:rPr>
          <w:b/>
          <w:sz w:val="28"/>
          <w:szCs w:val="28"/>
          <w:lang w:val="kk-KZ"/>
        </w:rPr>
        <w:t xml:space="preserve">БІЛІМ АЛУШЫНЫҢ </w:t>
      </w:r>
      <w:bookmarkStart w:id="0" w:name="_GoBack"/>
      <w:r w:rsidRPr="005C1261">
        <w:rPr>
          <w:b/>
          <w:sz w:val="28"/>
          <w:szCs w:val="28"/>
          <w:lang w:val="kk-KZ"/>
        </w:rPr>
        <w:t>ӨЗІНДІК ЖҰМЫСЫН</w:t>
      </w:r>
      <w:r w:rsidR="00F4409D" w:rsidRPr="005C1261">
        <w:rPr>
          <w:b/>
          <w:sz w:val="28"/>
          <w:szCs w:val="28"/>
          <w:lang w:val="kk-KZ"/>
        </w:rPr>
        <w:t xml:space="preserve">А </w:t>
      </w:r>
      <w:r w:rsidRPr="005C1261">
        <w:rPr>
          <w:b/>
          <w:sz w:val="28"/>
          <w:szCs w:val="28"/>
          <w:lang w:val="kk-KZ"/>
        </w:rPr>
        <w:t>АРНАЛҒАН ТАПСЫРМАЛАР</w:t>
      </w:r>
      <w:bookmarkEnd w:id="0"/>
    </w:p>
    <w:p w14:paraId="05C0243F" w14:textId="77777777" w:rsidR="005801CE" w:rsidRPr="005C1261" w:rsidRDefault="005801CE" w:rsidP="005801CE">
      <w:pPr>
        <w:pStyle w:val="aff0"/>
        <w:jc w:val="center"/>
        <w:rPr>
          <w:rFonts w:eastAsia="Times New Roman"/>
          <w:sz w:val="28"/>
          <w:szCs w:val="28"/>
        </w:rPr>
      </w:pPr>
    </w:p>
    <w:p w14:paraId="373B3A03" w14:textId="77777777" w:rsidR="005801CE" w:rsidRPr="005C1261" w:rsidRDefault="005801CE" w:rsidP="005801CE">
      <w:pPr>
        <w:pStyle w:val="aff0"/>
        <w:jc w:val="center"/>
        <w:rPr>
          <w:rFonts w:eastAsia="Times New Roman"/>
          <w:sz w:val="28"/>
          <w:szCs w:val="28"/>
        </w:rPr>
      </w:pPr>
    </w:p>
    <w:p w14:paraId="42C62DFE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1. Қазынашылықтың тарихы және дамуы</w:t>
      </w:r>
    </w:p>
    <w:p w14:paraId="47DF3B2B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 №1</w:t>
      </w:r>
    </w:p>
    <w:p w14:paraId="59EDCEEA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Оқытушылармен келесі сұрақтарды талқылау:</w:t>
      </w:r>
    </w:p>
    <w:p w14:paraId="1327CF3C" w14:textId="77777777" w:rsidR="005C1261" w:rsidRPr="005C1261" w:rsidRDefault="005C1261" w:rsidP="005C126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Қазынашылық жүргізудің маңыздылығы.</w:t>
      </w:r>
    </w:p>
    <w:p w14:paraId="7945FDAC" w14:textId="77777777" w:rsidR="005C1261" w:rsidRPr="005C1261" w:rsidRDefault="005C1261" w:rsidP="005C126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Банктік және қазынашылық бюджеттің атқарылуының айырмашылығы.</w:t>
      </w:r>
    </w:p>
    <w:p w14:paraId="0D219743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5CB4AED8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Сонымен қатар заңдағы ережелердің сақталуын талдау.</w:t>
      </w:r>
    </w:p>
    <w:p w14:paraId="1AA47594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323F71D4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46FE9B4C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30987ED0" w14:textId="77777777" w:rsidR="005C1261" w:rsidRPr="005C1261" w:rsidRDefault="005C1261" w:rsidP="005C1261">
      <w:pPr>
        <w:pStyle w:val="ad"/>
        <w:numPr>
          <w:ilvl w:val="0"/>
          <w:numId w:val="2"/>
        </w:numPr>
        <w:tabs>
          <w:tab w:val="clear" w:pos="900"/>
          <w:tab w:val="num" w:pos="0"/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Ынтықбаева С.Ж.., Мельников В.Д. Қаржы  ЖОО-ға  арналған  оқұлық  - Алматы. ТОО  «Издательство LEM», 2010</w:t>
      </w:r>
    </w:p>
    <w:p w14:paraId="6545C0FC" w14:textId="77777777" w:rsidR="005C1261" w:rsidRPr="005C1261" w:rsidRDefault="005C1261" w:rsidP="005C1261">
      <w:pPr>
        <w:pStyle w:val="ad"/>
        <w:numPr>
          <w:ilvl w:val="0"/>
          <w:numId w:val="2"/>
        </w:numPr>
        <w:tabs>
          <w:tab w:val="clear" w:pos="900"/>
          <w:tab w:val="num" w:pos="0"/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 xml:space="preserve"> Құлпыбаев С.Қ., Мельников В.Д. Қаржы  негіздері Оқұлық – Алматы. ТОО  «Издательство LEM», 2009ж.</w:t>
      </w:r>
    </w:p>
    <w:p w14:paraId="40097211" w14:textId="77777777" w:rsidR="005C1261" w:rsidRPr="005C1261" w:rsidRDefault="005C1261" w:rsidP="005C1261">
      <w:pPr>
        <w:pStyle w:val="ad"/>
        <w:numPr>
          <w:ilvl w:val="0"/>
          <w:numId w:val="2"/>
        </w:numPr>
        <w:tabs>
          <w:tab w:val="clear" w:pos="900"/>
          <w:tab w:val="num" w:pos="0"/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 xml:space="preserve">  Финансы. Под. ред. А.Г. Грязновой, А.В. Маркиной – М. Финансы и статистика, 2004</w:t>
      </w:r>
    </w:p>
    <w:p w14:paraId="4569CCF1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06E8206E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1230DE80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7D4935D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2. ҚР Қазынашылық жүйесін ұйымдастыру</w:t>
      </w:r>
    </w:p>
    <w:p w14:paraId="31263FD6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 №2</w:t>
      </w:r>
    </w:p>
    <w:p w14:paraId="236BC1B2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Оқытушылармен келесі сұрақтарды талқылау:</w:t>
      </w:r>
    </w:p>
    <w:p w14:paraId="77F2920B" w14:textId="77777777" w:rsidR="005C1261" w:rsidRPr="005C1261" w:rsidRDefault="005C1261" w:rsidP="005C126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Біріңғай қазынашылық шотқа мінездеме.</w:t>
      </w:r>
    </w:p>
    <w:p w14:paraId="2FD99BAB" w14:textId="77777777" w:rsidR="005C1261" w:rsidRPr="005C1261" w:rsidRDefault="005C1261" w:rsidP="005C126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Қазынашылық органның қызметі.</w:t>
      </w:r>
    </w:p>
    <w:p w14:paraId="4A35C9B6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0C8815C0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 </w:t>
      </w:r>
    </w:p>
    <w:p w14:paraId="5BB716ED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19F77A6F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4620C339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71EE45CF" w14:textId="77777777" w:rsidR="005C1261" w:rsidRPr="005C1261" w:rsidRDefault="005C1261" w:rsidP="005C1261">
      <w:pPr>
        <w:pStyle w:val="ad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Ынтықбаева С.Ж.., Мельников В.Д. Қаржы  ЖОО-ға  арналған  оқұлық  - Алматы. ТОО  «Издательство LEM», 2010</w:t>
      </w:r>
    </w:p>
    <w:p w14:paraId="5CF909D0" w14:textId="77777777" w:rsidR="005C1261" w:rsidRPr="005C1261" w:rsidRDefault="005C1261" w:rsidP="005C1261">
      <w:pPr>
        <w:pStyle w:val="ad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Мельников В.Д. Қаржы  негіздері Оқұлық – Алматы. ТОО  «Издательство LEM», 2009ж.</w:t>
      </w:r>
    </w:p>
    <w:p w14:paraId="58FA54E4" w14:textId="77777777" w:rsidR="005C1261" w:rsidRPr="005C1261" w:rsidRDefault="005C1261" w:rsidP="005C1261">
      <w:pPr>
        <w:pStyle w:val="ad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Финансы. Под. ред. А.Г. Грязновой, А.В. Маркиной – М. Финансы и статистика, 2004</w:t>
      </w:r>
    </w:p>
    <w:p w14:paraId="169790FD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4FA1EB70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11D20401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F04573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3. Біріңғай бюджет классификациясы</w:t>
      </w:r>
    </w:p>
    <w:p w14:paraId="5CA51143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 №3</w:t>
      </w:r>
    </w:p>
    <w:p w14:paraId="439411EE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Оқытушылармен келесі сұрақтарды талқылау:</w:t>
      </w:r>
    </w:p>
    <w:p w14:paraId="2280A217" w14:textId="77777777" w:rsidR="005C1261" w:rsidRPr="005C1261" w:rsidRDefault="005C1261" w:rsidP="005C126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Бюджет түсімдерінің классификация ерекшелігі.</w:t>
      </w:r>
    </w:p>
    <w:p w14:paraId="3BD722E6" w14:textId="77777777" w:rsidR="005C1261" w:rsidRPr="005C1261" w:rsidRDefault="005C1261" w:rsidP="005C126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Бюджет шығысының функцияналды классификациясы. </w:t>
      </w:r>
    </w:p>
    <w:p w14:paraId="4762A387" w14:textId="77777777" w:rsidR="005C1261" w:rsidRPr="005C1261" w:rsidRDefault="005C1261" w:rsidP="005C126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Бюджет шығысының ведомствалық классификациясы. </w:t>
      </w:r>
    </w:p>
    <w:p w14:paraId="2E2840F2" w14:textId="77777777" w:rsidR="005C1261" w:rsidRPr="005C1261" w:rsidRDefault="005C1261" w:rsidP="005C126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Бюджет шығысының экономикалық классификациясы.</w:t>
      </w:r>
    </w:p>
    <w:p w14:paraId="595041A7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76F39747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 Сонымен қатар заңдағы ережелердің сақталуын талдау.</w:t>
      </w:r>
    </w:p>
    <w:p w14:paraId="79FF8968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5B475C7B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5BB3C4B5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1A8E2E6B" w14:textId="77777777" w:rsidR="005C1261" w:rsidRPr="005C1261" w:rsidRDefault="005C1261" w:rsidP="005C1261">
      <w:pPr>
        <w:pStyle w:val="ad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Ынтықбаева С.Ж.., Мельников В.Д. Қаржы  ЖОО-ға  арналған  оқұлық  - Алматы. ТОО  «Издательство LEM», 2010</w:t>
      </w:r>
    </w:p>
    <w:p w14:paraId="5B979077" w14:textId="77777777" w:rsidR="005C1261" w:rsidRPr="005C1261" w:rsidRDefault="005C1261" w:rsidP="005C1261">
      <w:pPr>
        <w:pStyle w:val="ad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Мельников В.Д. Қаржы  негіздері Оқұлық – Алматы. ТОО  «Издательство LEM», 2009ж.</w:t>
      </w:r>
    </w:p>
    <w:p w14:paraId="608E1E03" w14:textId="77777777" w:rsidR="005C1261" w:rsidRPr="005C1261" w:rsidRDefault="005C1261" w:rsidP="005C1261">
      <w:pPr>
        <w:pStyle w:val="ad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Финансы. Под. ред. А.Г. Грязновой, А.В. Маркиной – М. Финансы и статистика, 2004</w:t>
      </w:r>
    </w:p>
    <w:p w14:paraId="472251CD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0AA8F0DB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0E2CAAB3" w14:textId="77777777" w:rsidR="005C1261" w:rsidRPr="005C1261" w:rsidRDefault="005C1261" w:rsidP="005C126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29D3DC9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4. Бюджет атқарылымының кірістері мен шығыстар</w:t>
      </w:r>
    </w:p>
    <w:p w14:paraId="45584107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Тапсырма №4</w:t>
      </w:r>
    </w:p>
    <w:p w14:paraId="65C390CB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Оқытушылармен келесі сұрақтарды талқылау:</w:t>
      </w:r>
    </w:p>
    <w:p w14:paraId="1A96A120" w14:textId="77777777" w:rsidR="005C1261" w:rsidRPr="005C1261" w:rsidRDefault="005C1261" w:rsidP="005C126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Ерекше шот- қолма-қол есеп айрысу шотын бақлау. </w:t>
      </w:r>
    </w:p>
    <w:p w14:paraId="1FB01940" w14:textId="77777777" w:rsidR="005C1261" w:rsidRPr="005C1261" w:rsidRDefault="005C1261" w:rsidP="005C126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Республикалық төлем жүйесі арқылы жүргізілетін банктік операцияларды, мемлекеттік кәсіпорын шаруашылық жүргізу құқығын «ҚР ҰБ қазақстандық банкаралық есеп айрысу орталығы» бекіткен заңды тәртіппен реттеу.</w:t>
      </w:r>
    </w:p>
    <w:p w14:paraId="41C570CF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4E8596C1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 Сонымен қатар заңдағы ережелердің сақталуын талдау.</w:t>
      </w:r>
    </w:p>
    <w:p w14:paraId="75F556FB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6016D876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677B1BAE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78E1C2DE" w14:textId="77777777" w:rsidR="005C1261" w:rsidRPr="005C1261" w:rsidRDefault="005C1261" w:rsidP="005C1261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Ынтықбаева С.Ж.., Мельников В.Д. Қаржы  ЖОО-ға  арналған  оқұлық  - Алматы. ТОО  «Издательство LEM», 2010</w:t>
      </w:r>
    </w:p>
    <w:p w14:paraId="07FDA4A1" w14:textId="77777777" w:rsidR="005C1261" w:rsidRPr="005C1261" w:rsidRDefault="005C1261" w:rsidP="005C1261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Мельников В.Д. Қаржы  негіздері Оқұлық – Алматы. ТОО  «Издательство LEM», 2009ж.</w:t>
      </w:r>
    </w:p>
    <w:p w14:paraId="28A17035" w14:textId="77777777" w:rsidR="005C1261" w:rsidRPr="005C1261" w:rsidRDefault="005C1261" w:rsidP="005C1261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Финансы. Под. ред. А.Г. Грязновой, А.В. Маркиной – М. Финансы и статистика, 2004</w:t>
      </w:r>
    </w:p>
    <w:p w14:paraId="545A722D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2CDB08C8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69ECB1BA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6B1AF1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5. Бюджеттік қаржыларын басқару және бюджеттік кредиттерін ұсыну</w:t>
      </w:r>
    </w:p>
    <w:p w14:paraId="7FF55861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 №5</w:t>
      </w:r>
    </w:p>
    <w:p w14:paraId="024C705C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Оқытушылармен келесі сұрақтарды талқылау:</w:t>
      </w:r>
    </w:p>
    <w:p w14:paraId="497F3B49" w14:textId="77777777" w:rsidR="005C1261" w:rsidRPr="005C1261" w:rsidRDefault="005C1261" w:rsidP="005C1261">
      <w:pPr>
        <w:numPr>
          <w:ilvl w:val="0"/>
          <w:numId w:val="10"/>
        </w:numPr>
        <w:tabs>
          <w:tab w:val="left" w:pos="284"/>
          <w:tab w:val="left" w:pos="709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Бюджетке келіп түсетін түсімдерді ұлттық валюта негізінде түсуін қамтамасыз ету.</w:t>
      </w:r>
    </w:p>
    <w:p w14:paraId="31122C66" w14:textId="77777777" w:rsidR="005C1261" w:rsidRPr="005C1261" w:rsidRDefault="005C1261" w:rsidP="005C1261">
      <w:pPr>
        <w:numPr>
          <w:ilvl w:val="0"/>
          <w:numId w:val="10"/>
        </w:numPr>
        <w:tabs>
          <w:tab w:val="left" w:pos="284"/>
          <w:tab w:val="left" w:pos="709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Бюдетке келіп түсетін түсімді шетел валютасымен түсуін қызмет ету.</w:t>
      </w:r>
    </w:p>
    <w:p w14:paraId="213E1D79" w14:textId="77777777" w:rsidR="005C1261" w:rsidRPr="005C1261" w:rsidRDefault="005C1261" w:rsidP="005C1261">
      <w:pPr>
        <w:numPr>
          <w:ilvl w:val="0"/>
          <w:numId w:val="10"/>
        </w:numPr>
        <w:tabs>
          <w:tab w:val="left" w:pos="284"/>
          <w:tab w:val="left" w:pos="709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Бюджет түсімдерінің тауарлық және қызмет түрінде келіп түсуін қамтамасыз ету.</w:t>
      </w:r>
    </w:p>
    <w:p w14:paraId="66FD6B52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230B03C1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Сонымен қатар заңдағы ережелердің сақталуын талдау.</w:t>
      </w:r>
    </w:p>
    <w:p w14:paraId="789BCA38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0BA9AEA6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079DC3CA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4A6CD9AD" w14:textId="77777777" w:rsidR="005C1261" w:rsidRPr="005C1261" w:rsidRDefault="005C1261" w:rsidP="005C1261">
      <w:pPr>
        <w:pStyle w:val="ad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lastRenderedPageBreak/>
        <w:t>Құлпыбаев С.Қ., Ынтықбаева С.Ж.., Мельников В.Д. Қаржы  ЖОО-ға  арналған  оқұлық  - Алматы. ТОО  «Издательство LEM», 2010</w:t>
      </w:r>
    </w:p>
    <w:p w14:paraId="4CE78BA7" w14:textId="77777777" w:rsidR="005C1261" w:rsidRPr="005C1261" w:rsidRDefault="005C1261" w:rsidP="005C1261">
      <w:pPr>
        <w:pStyle w:val="ad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Мельников В.Д. Қаржы  негіздері Оқұлық – Алматы. ТОО  «Издательство LEM», 2009ж.</w:t>
      </w:r>
    </w:p>
    <w:p w14:paraId="69E55C48" w14:textId="77777777" w:rsidR="005C1261" w:rsidRPr="005C1261" w:rsidRDefault="005C1261" w:rsidP="005C1261">
      <w:pPr>
        <w:pStyle w:val="ad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Финансы. Под. ред. А.Г. Грязновой, А.В. Маркиной – М. Финансы и статистика, 2004</w:t>
      </w:r>
    </w:p>
    <w:p w14:paraId="1F123576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1899BAA6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5C9A306B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4068F7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6. Мемлекеттік қарызды бақылау. Үкіметтік қарыз және жергілікті атқарушы органның міндеті</w:t>
      </w:r>
    </w:p>
    <w:p w14:paraId="1C079B62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 №6</w:t>
      </w:r>
    </w:p>
    <w:p w14:paraId="6AE0B54C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Оқытушылармен келесі сұрақтарды талқылау:</w:t>
      </w:r>
    </w:p>
    <w:p w14:paraId="49981560" w14:textId="77777777" w:rsidR="005C1261" w:rsidRPr="005C1261" w:rsidRDefault="005C1261" w:rsidP="005C1261">
      <w:pPr>
        <w:numPr>
          <w:ilvl w:val="0"/>
          <w:numId w:val="12"/>
        </w:numPr>
        <w:tabs>
          <w:tab w:val="num" w:pos="6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Қазынашылық  реттік.</w:t>
      </w:r>
    </w:p>
    <w:p w14:paraId="6A78EBF3" w14:textId="77777777" w:rsidR="005C1261" w:rsidRPr="005C1261" w:rsidRDefault="005C1261" w:rsidP="005C1261">
      <w:pPr>
        <w:numPr>
          <w:ilvl w:val="0"/>
          <w:numId w:val="12"/>
        </w:numPr>
        <w:tabs>
          <w:tab w:val="num" w:pos="6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Жиынтық жоспар бойынша төлем шығыстарын қаржыландыру. </w:t>
      </w:r>
    </w:p>
    <w:p w14:paraId="3C00AE95" w14:textId="77777777" w:rsidR="005C1261" w:rsidRPr="005C1261" w:rsidRDefault="005C1261" w:rsidP="005C126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Жиынтық жоспар бойынша міндетті шығыстарды қаржыландыру.</w:t>
      </w:r>
    </w:p>
    <w:p w14:paraId="013653CA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1C390EB4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Сонымен қатар заңдағы ережелердің сақталуын талдау.</w:t>
      </w:r>
    </w:p>
    <w:p w14:paraId="53F5CA36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175B4F27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24F83894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619F3C16" w14:textId="77777777" w:rsidR="005C1261" w:rsidRPr="005C1261" w:rsidRDefault="005C1261" w:rsidP="005C1261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Ынтықбаева С.Ж.., Мельников В.Д. Қаржы  ЖОО-ға  арналған  оқұлық  - Алматы. ТОО  «Издательство LEM», 2010</w:t>
      </w:r>
    </w:p>
    <w:p w14:paraId="34D10C48" w14:textId="77777777" w:rsidR="005C1261" w:rsidRPr="005C1261" w:rsidRDefault="005C1261" w:rsidP="005C1261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Мельников В.Д. Қаржы  негіздері Оқұлық – Алматы. ТОО  «Издательство LEM», 2009ж.</w:t>
      </w:r>
    </w:p>
    <w:p w14:paraId="52D0FC66" w14:textId="77777777" w:rsidR="005C1261" w:rsidRPr="005C1261" w:rsidRDefault="005C1261" w:rsidP="005C1261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Финансы. Под. ред. А.Г. Грязновой, А.В. Маркиной – М. Финансы и статистика, 2004</w:t>
      </w:r>
    </w:p>
    <w:p w14:paraId="366FB184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75F9F455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111F69DA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2C852B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7. Инвестициялық жобаларды дайындаудадағы ҚР мемлекеттік емес займдарын мемлекеттік кепілдемелер есебінен қаржыландыру</w:t>
      </w:r>
    </w:p>
    <w:p w14:paraId="2FFDAC92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 №7</w:t>
      </w:r>
    </w:p>
    <w:p w14:paraId="31D230E3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Оқытушылармен келесі сұрақтарды талқылау:</w:t>
      </w:r>
    </w:p>
    <w:p w14:paraId="67AA31C1" w14:textId="77777777" w:rsidR="005C1261" w:rsidRPr="005C1261" w:rsidRDefault="005C1261" w:rsidP="005C1261">
      <w:pPr>
        <w:numPr>
          <w:ilvl w:val="0"/>
          <w:numId w:val="14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Функционалдық бөлімдердің шығындарын қаржыландыру айрықша белгілері.</w:t>
      </w:r>
    </w:p>
    <w:p w14:paraId="0743A949" w14:textId="77777777" w:rsidR="005C1261" w:rsidRPr="005C1261" w:rsidRDefault="005C1261" w:rsidP="005C1261">
      <w:pPr>
        <w:numPr>
          <w:ilvl w:val="0"/>
          <w:numId w:val="14"/>
        </w:numPr>
        <w:tabs>
          <w:tab w:val="num" w:pos="204"/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Кассалық операцияларының шығындарын бақылау.</w:t>
      </w:r>
    </w:p>
    <w:p w14:paraId="49C205C6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336455DF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Сонымен қатар заңдағы ережелердің сақталуын талдау.</w:t>
      </w:r>
    </w:p>
    <w:p w14:paraId="2B3F16CB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2E5A27DD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53B81304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57BE501A" w14:textId="77777777" w:rsidR="005C1261" w:rsidRPr="005C1261" w:rsidRDefault="005C1261" w:rsidP="005C1261">
      <w:pPr>
        <w:pStyle w:val="ad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Ынтықбаева С.Ж.., Мельников В.Д. Қаржы  ЖОО-ға  арналған  оқұлық  - Алматы. ТОО  «Издательство LEM», 2010</w:t>
      </w:r>
    </w:p>
    <w:p w14:paraId="3B13D282" w14:textId="77777777" w:rsidR="005C1261" w:rsidRPr="005C1261" w:rsidRDefault="005C1261" w:rsidP="005C1261">
      <w:pPr>
        <w:pStyle w:val="ad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Мельников В.Д. Қаржы  негіздері Оқұлық – Алматы. ТОО  «Издательство LEM», 2009ж.</w:t>
      </w:r>
    </w:p>
    <w:p w14:paraId="027F8FA2" w14:textId="77777777" w:rsidR="005C1261" w:rsidRPr="005C1261" w:rsidRDefault="005C1261" w:rsidP="005C1261">
      <w:pPr>
        <w:pStyle w:val="ad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Финансы. Под. ред. А.Г. Грязновой, А.В. Маркиной – М. Финансы и статистика, 2004</w:t>
      </w:r>
    </w:p>
    <w:p w14:paraId="72B5FB7C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4A7DC8BF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568B2C2A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42A2CDD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07D973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8. ҚР Ұлттық қордың есептілігі мен активтері</w:t>
      </w:r>
    </w:p>
    <w:p w14:paraId="352DEF56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 №8</w:t>
      </w:r>
    </w:p>
    <w:p w14:paraId="3E4398EC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Оқытушылармен келесі сұрақтарды талқылау:</w:t>
      </w:r>
    </w:p>
    <w:p w14:paraId="424E780A" w14:textId="77777777" w:rsidR="005C1261" w:rsidRPr="005C1261" w:rsidRDefault="005C1261" w:rsidP="005C12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Ұлттық қорға қандай түсімдер жіктеледі.</w:t>
      </w:r>
    </w:p>
    <w:p w14:paraId="575FFD76" w14:textId="77777777" w:rsidR="005C1261" w:rsidRPr="005C1261" w:rsidRDefault="005C1261" w:rsidP="005C12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Кепілді трансферттерді қалай қолданылады.</w:t>
      </w:r>
    </w:p>
    <w:p w14:paraId="188B6BF1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37B8A862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Сонымен қатар заңдағы ережелердің сақталуын талдау.</w:t>
      </w:r>
    </w:p>
    <w:p w14:paraId="42209B68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77F6BC85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4FAB2F0E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753905EC" w14:textId="77777777" w:rsidR="005C1261" w:rsidRPr="005C1261" w:rsidRDefault="005C1261" w:rsidP="005C1261">
      <w:pPr>
        <w:pStyle w:val="ad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Ынтықбаева С.Ж.., Мельников В.Д. Қаржы  ЖОО-ға  арналған  оқұлық  - Алматы. ТОО  «Издательство LEM», 2010</w:t>
      </w:r>
    </w:p>
    <w:p w14:paraId="27A526C5" w14:textId="77777777" w:rsidR="005C1261" w:rsidRPr="005C1261" w:rsidRDefault="005C1261" w:rsidP="005C1261">
      <w:pPr>
        <w:pStyle w:val="ad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Мельников В.Д. Қаржы  негіздері Оқұлық – Алматы. ТОО  «Издательство LEM», 2009ж.</w:t>
      </w:r>
    </w:p>
    <w:p w14:paraId="05CD2D1C" w14:textId="77777777" w:rsidR="005C1261" w:rsidRPr="005C1261" w:rsidRDefault="005C1261" w:rsidP="005C1261">
      <w:pPr>
        <w:pStyle w:val="ad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lastRenderedPageBreak/>
        <w:t>Финансы. Под. ред. А.Г. Грязновой, А.В. Маркиной – М. Финансы и статистика, 2004</w:t>
      </w:r>
    </w:p>
    <w:p w14:paraId="2B4840F9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0DF153F9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7E2F1DD1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97DB20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9. Мемлекеттік активтерді басқару</w:t>
      </w:r>
    </w:p>
    <w:p w14:paraId="0CBE52BD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 №9</w:t>
      </w:r>
    </w:p>
    <w:p w14:paraId="7C78D6BA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Оқытушылармен келесі сұрақтарды талқылау:</w:t>
      </w:r>
    </w:p>
    <w:p w14:paraId="42D29502" w14:textId="77777777" w:rsidR="005C1261" w:rsidRPr="005C1261" w:rsidRDefault="005C1261" w:rsidP="005C1261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Мемлекеттік сырттан сатып алу түрі. </w:t>
      </w:r>
    </w:p>
    <w:p w14:paraId="23AB35E2" w14:textId="77777777" w:rsidR="005C1261" w:rsidRPr="005C1261" w:rsidRDefault="005C1261" w:rsidP="005C1261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Мәмлелерді қамтамасыз ету.</w:t>
      </w:r>
    </w:p>
    <w:p w14:paraId="7A3EF5DE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5C6B2C86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Сонымен қатар заңдағы ережелердің сақталуын талдау.</w:t>
      </w:r>
    </w:p>
    <w:p w14:paraId="1697F9A8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5F5167DD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510A6E36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18330129" w14:textId="77777777" w:rsidR="005C1261" w:rsidRPr="005C1261" w:rsidRDefault="005C1261" w:rsidP="005C1261">
      <w:pPr>
        <w:pStyle w:val="ad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Ынтықбаева С.Ж.., Мельников В.Д. Қаржы  ЖОО-ға  арналған  оқұлық  - Алматы. ТОО  «Издательство LEM», 2010</w:t>
      </w:r>
    </w:p>
    <w:p w14:paraId="77C038D0" w14:textId="77777777" w:rsidR="005C1261" w:rsidRPr="005C1261" w:rsidRDefault="005C1261" w:rsidP="005C1261">
      <w:pPr>
        <w:pStyle w:val="ad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Мельников В.Д. Қаржы  негіздері Оқұлық – Алматы. ТОО  «Издательство LEM», 2009ж.</w:t>
      </w:r>
    </w:p>
    <w:p w14:paraId="2450893D" w14:textId="77777777" w:rsidR="005C1261" w:rsidRPr="005C1261" w:rsidRDefault="005C1261" w:rsidP="005C1261">
      <w:pPr>
        <w:pStyle w:val="ad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Финансы. Под. ред. А.Г. Грязновой, А.В. Маркиной – М. Финансы и статистика, 2004</w:t>
      </w:r>
    </w:p>
    <w:p w14:paraId="40AD9E6F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5FA3E7C8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2DFFCD3B" w14:textId="77777777" w:rsidR="005C1261" w:rsidRPr="005C1261" w:rsidRDefault="005C1261" w:rsidP="005C1261">
      <w:pPr>
        <w:tabs>
          <w:tab w:val="num" w:pos="62"/>
          <w:tab w:val="num" w:pos="20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97127A6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10. Қазнашылықты жаңғырту</w:t>
      </w:r>
    </w:p>
    <w:p w14:paraId="150AF5A2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 №10</w:t>
      </w:r>
    </w:p>
    <w:p w14:paraId="607DF1A9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Оқытушылармен келесі сұрақтарды талқылау:</w:t>
      </w:r>
    </w:p>
    <w:p w14:paraId="5AACC7DF" w14:textId="77777777" w:rsidR="005C1261" w:rsidRPr="005C1261" w:rsidRDefault="005C1261" w:rsidP="005C1261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Қазынашылықты жаңғыртудың экономикалық маңызы.</w:t>
      </w:r>
    </w:p>
    <w:p w14:paraId="317C89EF" w14:textId="77777777" w:rsidR="005C1261" w:rsidRPr="005C1261" w:rsidRDefault="005C1261" w:rsidP="005C1261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Мемлекеттік ұйымдар өкілдерінің төлемдерін көрсететін кодтар.</w:t>
      </w:r>
    </w:p>
    <w:p w14:paraId="11C45A16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34C0C3AD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Сонымен қатар заңдағы ережелердің сақталуын талдау.</w:t>
      </w:r>
    </w:p>
    <w:p w14:paraId="621F9AD6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7183FF85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6FEE9437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2EB8E869" w14:textId="77777777" w:rsidR="005C1261" w:rsidRPr="005C1261" w:rsidRDefault="005C1261" w:rsidP="005C1261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Ынтықбаева С.Ж.., Мельников В.Д. Қаржы  ЖОО-ға  арналған  оқұлық  - Алматы. ТОО  «Издательство LEM», 2010</w:t>
      </w:r>
    </w:p>
    <w:p w14:paraId="06B8C350" w14:textId="77777777" w:rsidR="005C1261" w:rsidRPr="005C1261" w:rsidRDefault="005C1261" w:rsidP="005C1261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Мельников В.Д. Қаржы  негіздері Оқұлық – Алматы. ТОО  «Издательство LEM», 2009ж.</w:t>
      </w:r>
    </w:p>
    <w:p w14:paraId="79298C41" w14:textId="77777777" w:rsidR="005C1261" w:rsidRPr="005C1261" w:rsidRDefault="005C1261" w:rsidP="005C1261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Финансы. Под. ред. А.Г. Грязновой, А.В. Маркиной – М. Финансы и статистика, 2004</w:t>
      </w:r>
    </w:p>
    <w:p w14:paraId="49F6A2A8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15CAE96A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24694DF1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6DFE67F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Тақырып 11. Шетел мемлекеттерінде қазынашлық органдардың тәжірибесі</w:t>
      </w:r>
    </w:p>
    <w:p w14:paraId="069A8F13" w14:textId="77777777" w:rsidR="005C1261" w:rsidRPr="005C1261" w:rsidRDefault="005C1261" w:rsidP="005C12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 №11</w:t>
      </w:r>
    </w:p>
    <w:p w14:paraId="726F85F8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Оқытушылармен келесі сұрақтарды талқылау:</w:t>
      </w:r>
    </w:p>
    <w:p w14:paraId="3B737288" w14:textId="77777777" w:rsidR="005C1261" w:rsidRPr="005C1261" w:rsidRDefault="005C1261" w:rsidP="005C1261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Ссудтық капитал нарығының коньюктурасын зерделеу және мүмкіндіктерді бағалау байланыстығы. </w:t>
      </w:r>
    </w:p>
    <w:p w14:paraId="56FD9390" w14:textId="77777777" w:rsidR="005C1261" w:rsidRPr="005C1261" w:rsidRDefault="005C1261" w:rsidP="005C1261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Қаржылық мінездемелік жобаларда анализдеу. </w:t>
      </w:r>
    </w:p>
    <w:p w14:paraId="5912D214" w14:textId="77777777" w:rsidR="005C1261" w:rsidRPr="005C1261" w:rsidRDefault="005C1261" w:rsidP="005C1261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Альтернативті ұсыныстарды қаржыландыру жобаларды дайындау. </w:t>
      </w:r>
    </w:p>
    <w:p w14:paraId="42123024" w14:textId="77777777" w:rsidR="005C1261" w:rsidRPr="005C1261" w:rsidRDefault="005C1261" w:rsidP="005C1261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ҚР  Үкіметінің қаржылық жобалардың ұсыныстарын дайындау. </w:t>
      </w:r>
    </w:p>
    <w:p w14:paraId="4ECDBDFA" w14:textId="77777777" w:rsidR="005C1261" w:rsidRPr="005C1261" w:rsidRDefault="005C1261" w:rsidP="005C1261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Заимдарды келесім-шарттарын қолдану жолымен ішкі займдарды  қаржыландыру ұсынстарының кетесің дайындау.</w:t>
      </w:r>
    </w:p>
    <w:p w14:paraId="45FE050C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СОӨЖ мақсаты: 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сұрақ негізінің ерекшелігін ашу</w:t>
      </w:r>
    </w:p>
    <w:p w14:paraId="3D148669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 бойынша әдістемелік нұсқау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берілген сұрақтың  мазмұның ашып қысқаша  сипаттама беру. Сонымен қатар заңдағы ережелердің сақталуын талдау.</w:t>
      </w:r>
    </w:p>
    <w:p w14:paraId="577536F2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нысаны: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 жауап және орындау нәтижесіне қарай</w:t>
      </w:r>
    </w:p>
    <w:p w14:paraId="46C9C2B9" w14:textId="77777777" w:rsidR="005C1261" w:rsidRPr="005C1261" w:rsidRDefault="005C1261" w:rsidP="005C1261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Тапсырманы орындауды бағалау баллы:</w:t>
      </w: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максималды балл - 4</w:t>
      </w:r>
    </w:p>
    <w:p w14:paraId="454000C2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Ұсынылатын әдебиеттер тізімі:</w:t>
      </w:r>
    </w:p>
    <w:p w14:paraId="4369EC3E" w14:textId="77777777" w:rsidR="005C1261" w:rsidRPr="005C1261" w:rsidRDefault="005C1261" w:rsidP="005C1261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Ынтықбаева С.Ж.., Мельников В.Д. Қаржы  ЖОО-ға  арналған  оқұлық  - Алматы. ТОО  «Издательство LEM», 2010</w:t>
      </w:r>
    </w:p>
    <w:p w14:paraId="5198D13A" w14:textId="77777777" w:rsidR="005C1261" w:rsidRPr="005C1261" w:rsidRDefault="005C1261" w:rsidP="005C1261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Құлпыбаев С.Қ., Мельников В.Д. Қаржы  негіздері Оқұлық – Алматы. ТОО  «Издательство LEM», 2009ж.</w:t>
      </w:r>
    </w:p>
    <w:p w14:paraId="6E9F7B94" w14:textId="77777777" w:rsidR="005C1261" w:rsidRPr="005C1261" w:rsidRDefault="005C1261" w:rsidP="005C1261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b/>
          <w:color w:val="000000"/>
          <w:sz w:val="24"/>
          <w:szCs w:val="24"/>
          <w:lang w:val="kk-KZ"/>
        </w:rPr>
      </w:pPr>
      <w:r w:rsidRPr="005C1261">
        <w:rPr>
          <w:b/>
          <w:color w:val="000000"/>
          <w:sz w:val="24"/>
          <w:szCs w:val="24"/>
          <w:lang w:val="kk-KZ"/>
        </w:rPr>
        <w:t>Финансы. Под. ред. А.Г. Грязновой, А.В. Маркиной – М. Финансы и статистика, 2004</w:t>
      </w:r>
    </w:p>
    <w:p w14:paraId="7754D0FA" w14:textId="77777777" w:rsidR="005C1261" w:rsidRPr="005C1261" w:rsidRDefault="005C1261" w:rsidP="005C12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Студенттің оқытушымен өздік жұмысын рәсімдеуге қойылатын талаптар                 </w:t>
      </w:r>
      <w:r w:rsidRPr="005C126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Тақырып мазмұныңа қысқаша сипаттама беру 2-3 бет көлемінде жауап жазу.</w:t>
      </w:r>
    </w:p>
    <w:p w14:paraId="0BE1FC89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Жазбаша жұмыстың толық бітірілмеуі бағаның төмендеуіне алып келеді. Қолданған әдебиеттің авторы мен материалдың қайнар көзін  (жазуыңыз) ұмытпауыңыз шарт</w:t>
      </w:r>
    </w:p>
    <w:p w14:paraId="77A1D507" w14:textId="77777777" w:rsidR="005C1261" w:rsidRPr="005C1261" w:rsidRDefault="005C1261" w:rsidP="005C126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7675C4" w14:textId="77777777" w:rsidR="00C701C0" w:rsidRPr="005C1261" w:rsidRDefault="00C701C0" w:rsidP="00350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1261">
        <w:rPr>
          <w:rFonts w:ascii="Times New Roman" w:hAnsi="Times New Roman" w:cs="Times New Roman"/>
          <w:sz w:val="24"/>
          <w:szCs w:val="24"/>
          <w:lang w:val="kk-KZ"/>
        </w:rPr>
        <w:t>терді шешіңіз.</w:t>
      </w:r>
    </w:p>
    <w:sectPr w:rsidR="00C701C0" w:rsidRPr="005C1261" w:rsidSect="00C7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BE629" w14:textId="77777777" w:rsidR="00B7712F" w:rsidRDefault="00B7712F" w:rsidP="00505135">
      <w:pPr>
        <w:spacing w:after="0" w:line="240" w:lineRule="auto"/>
      </w:pPr>
      <w:r>
        <w:separator/>
      </w:r>
    </w:p>
  </w:endnote>
  <w:endnote w:type="continuationSeparator" w:id="0">
    <w:p w14:paraId="32289567" w14:textId="77777777" w:rsidR="00B7712F" w:rsidRDefault="00B7712F" w:rsidP="0050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imSun">
    <w:altName w:val="§­§°§®§Ц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KZ">
    <w:altName w:val="Arial"/>
    <w:charset w:val="CC"/>
    <w:family w:val="swiss"/>
    <w:pitch w:val="variable"/>
    <w:sig w:usb0="00000001" w:usb1="0000387A" w:usb2="0000002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9F1CE" w14:textId="77777777" w:rsidR="00B7712F" w:rsidRDefault="00B7712F" w:rsidP="00505135">
      <w:pPr>
        <w:spacing w:after="0" w:line="240" w:lineRule="auto"/>
      </w:pPr>
      <w:r>
        <w:separator/>
      </w:r>
    </w:p>
  </w:footnote>
  <w:footnote w:type="continuationSeparator" w:id="0">
    <w:p w14:paraId="0869788F" w14:textId="77777777" w:rsidR="00B7712F" w:rsidRDefault="00B7712F" w:rsidP="0050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F03"/>
    <w:multiLevelType w:val="hybridMultilevel"/>
    <w:tmpl w:val="93026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6521"/>
    <w:multiLevelType w:val="hybridMultilevel"/>
    <w:tmpl w:val="EE7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443D"/>
    <w:multiLevelType w:val="hybridMultilevel"/>
    <w:tmpl w:val="48C29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93FAE"/>
    <w:multiLevelType w:val="hybridMultilevel"/>
    <w:tmpl w:val="65D6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597"/>
    <w:multiLevelType w:val="hybridMultilevel"/>
    <w:tmpl w:val="78360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830A9"/>
    <w:multiLevelType w:val="hybridMultilevel"/>
    <w:tmpl w:val="E9E6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11AE"/>
    <w:multiLevelType w:val="hybridMultilevel"/>
    <w:tmpl w:val="EE943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76925"/>
    <w:multiLevelType w:val="hybridMultilevel"/>
    <w:tmpl w:val="076A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131C6"/>
    <w:multiLevelType w:val="hybridMultilevel"/>
    <w:tmpl w:val="2390A544"/>
    <w:lvl w:ilvl="0" w:tplc="BBA8971A">
      <w:start w:val="1"/>
      <w:numFmt w:val="upperRoman"/>
      <w:pStyle w:val="7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5F4686B8">
      <w:numFmt w:val="none"/>
      <w:lvlText w:val=""/>
      <w:lvlJc w:val="left"/>
      <w:pPr>
        <w:tabs>
          <w:tab w:val="num" w:pos="360"/>
        </w:tabs>
      </w:pPr>
    </w:lvl>
    <w:lvl w:ilvl="2" w:tplc="B784D2C2">
      <w:numFmt w:val="none"/>
      <w:lvlText w:val=""/>
      <w:lvlJc w:val="left"/>
      <w:pPr>
        <w:tabs>
          <w:tab w:val="num" w:pos="360"/>
        </w:tabs>
      </w:pPr>
    </w:lvl>
    <w:lvl w:ilvl="3" w:tplc="DECCD93A">
      <w:numFmt w:val="none"/>
      <w:lvlText w:val=""/>
      <w:lvlJc w:val="left"/>
      <w:pPr>
        <w:tabs>
          <w:tab w:val="num" w:pos="360"/>
        </w:tabs>
      </w:pPr>
    </w:lvl>
    <w:lvl w:ilvl="4" w:tplc="00D8BBAC">
      <w:numFmt w:val="none"/>
      <w:lvlText w:val=""/>
      <w:lvlJc w:val="left"/>
      <w:pPr>
        <w:tabs>
          <w:tab w:val="num" w:pos="360"/>
        </w:tabs>
      </w:pPr>
    </w:lvl>
    <w:lvl w:ilvl="5" w:tplc="4A4EE53E">
      <w:numFmt w:val="none"/>
      <w:lvlText w:val=""/>
      <w:lvlJc w:val="left"/>
      <w:pPr>
        <w:tabs>
          <w:tab w:val="num" w:pos="360"/>
        </w:tabs>
      </w:pPr>
    </w:lvl>
    <w:lvl w:ilvl="6" w:tplc="0B2E64E0">
      <w:numFmt w:val="none"/>
      <w:lvlText w:val=""/>
      <w:lvlJc w:val="left"/>
      <w:pPr>
        <w:tabs>
          <w:tab w:val="num" w:pos="360"/>
        </w:tabs>
      </w:pPr>
    </w:lvl>
    <w:lvl w:ilvl="7" w:tplc="6F1C1114">
      <w:numFmt w:val="none"/>
      <w:lvlText w:val=""/>
      <w:lvlJc w:val="left"/>
      <w:pPr>
        <w:tabs>
          <w:tab w:val="num" w:pos="360"/>
        </w:tabs>
      </w:pPr>
    </w:lvl>
    <w:lvl w:ilvl="8" w:tplc="77AC865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2354CDF"/>
    <w:multiLevelType w:val="hybridMultilevel"/>
    <w:tmpl w:val="7A06C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44117"/>
    <w:multiLevelType w:val="hybridMultilevel"/>
    <w:tmpl w:val="B0346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20F05"/>
    <w:multiLevelType w:val="hybridMultilevel"/>
    <w:tmpl w:val="E6889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E267A"/>
    <w:multiLevelType w:val="hybridMultilevel"/>
    <w:tmpl w:val="8DA8F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75E83"/>
    <w:multiLevelType w:val="hybridMultilevel"/>
    <w:tmpl w:val="147E7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163D4"/>
    <w:multiLevelType w:val="hybridMultilevel"/>
    <w:tmpl w:val="27762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1237E"/>
    <w:multiLevelType w:val="hybridMultilevel"/>
    <w:tmpl w:val="94AC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B00F9"/>
    <w:multiLevelType w:val="hybridMultilevel"/>
    <w:tmpl w:val="F5E2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A5E3C"/>
    <w:multiLevelType w:val="hybridMultilevel"/>
    <w:tmpl w:val="E432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D14C0"/>
    <w:multiLevelType w:val="hybridMultilevel"/>
    <w:tmpl w:val="6A7CB6D2"/>
    <w:lvl w:ilvl="0" w:tplc="26CE0A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5C65C5"/>
    <w:multiLevelType w:val="hybridMultilevel"/>
    <w:tmpl w:val="29005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03255"/>
    <w:multiLevelType w:val="hybridMultilevel"/>
    <w:tmpl w:val="56661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224DC"/>
    <w:multiLevelType w:val="hybridMultilevel"/>
    <w:tmpl w:val="A9022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227EA"/>
    <w:multiLevelType w:val="hybridMultilevel"/>
    <w:tmpl w:val="C9E4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12"/>
  </w:num>
  <w:num w:numId="9">
    <w:abstractNumId w:val="13"/>
  </w:num>
  <w:num w:numId="10">
    <w:abstractNumId w:val="0"/>
  </w:num>
  <w:num w:numId="11">
    <w:abstractNumId w:val="5"/>
  </w:num>
  <w:num w:numId="12">
    <w:abstractNumId w:val="20"/>
  </w:num>
  <w:num w:numId="13">
    <w:abstractNumId w:val="17"/>
  </w:num>
  <w:num w:numId="14">
    <w:abstractNumId w:val="2"/>
  </w:num>
  <w:num w:numId="15">
    <w:abstractNumId w:val="10"/>
  </w:num>
  <w:num w:numId="16">
    <w:abstractNumId w:val="4"/>
  </w:num>
  <w:num w:numId="17">
    <w:abstractNumId w:val="22"/>
  </w:num>
  <w:num w:numId="18">
    <w:abstractNumId w:val="15"/>
  </w:num>
  <w:num w:numId="19">
    <w:abstractNumId w:val="21"/>
  </w:num>
  <w:num w:numId="20">
    <w:abstractNumId w:val="11"/>
  </w:num>
  <w:num w:numId="21">
    <w:abstractNumId w:val="16"/>
  </w:num>
  <w:num w:numId="22">
    <w:abstractNumId w:val="14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3F"/>
    <w:rsid w:val="000151D2"/>
    <w:rsid w:val="00025EAF"/>
    <w:rsid w:val="00042DAE"/>
    <w:rsid w:val="00056D0F"/>
    <w:rsid w:val="000667A3"/>
    <w:rsid w:val="00075EE4"/>
    <w:rsid w:val="000B21FE"/>
    <w:rsid w:val="000B37AE"/>
    <w:rsid w:val="0010040B"/>
    <w:rsid w:val="00106EF9"/>
    <w:rsid w:val="00115862"/>
    <w:rsid w:val="00180FB5"/>
    <w:rsid w:val="00183D24"/>
    <w:rsid w:val="00183FB9"/>
    <w:rsid w:val="001A6069"/>
    <w:rsid w:val="001B366A"/>
    <w:rsid w:val="001D2EE5"/>
    <w:rsid w:val="001D4016"/>
    <w:rsid w:val="001E3892"/>
    <w:rsid w:val="001F0A69"/>
    <w:rsid w:val="001F5AD4"/>
    <w:rsid w:val="002115F2"/>
    <w:rsid w:val="00242ABE"/>
    <w:rsid w:val="00272333"/>
    <w:rsid w:val="00273A48"/>
    <w:rsid w:val="002A67AF"/>
    <w:rsid w:val="002A6923"/>
    <w:rsid w:val="002B191C"/>
    <w:rsid w:val="002B729B"/>
    <w:rsid w:val="002C5496"/>
    <w:rsid w:val="002D20E5"/>
    <w:rsid w:val="002F2851"/>
    <w:rsid w:val="00347937"/>
    <w:rsid w:val="0035058A"/>
    <w:rsid w:val="00360206"/>
    <w:rsid w:val="00362174"/>
    <w:rsid w:val="003715F6"/>
    <w:rsid w:val="00375665"/>
    <w:rsid w:val="003A51C2"/>
    <w:rsid w:val="003B793E"/>
    <w:rsid w:val="003C4D00"/>
    <w:rsid w:val="003C5148"/>
    <w:rsid w:val="003D2917"/>
    <w:rsid w:val="003F5638"/>
    <w:rsid w:val="004426D8"/>
    <w:rsid w:val="004444BC"/>
    <w:rsid w:val="0046388C"/>
    <w:rsid w:val="004A0B1C"/>
    <w:rsid w:val="004D1B5E"/>
    <w:rsid w:val="00505135"/>
    <w:rsid w:val="0052141A"/>
    <w:rsid w:val="00556D77"/>
    <w:rsid w:val="0057179D"/>
    <w:rsid w:val="005801CE"/>
    <w:rsid w:val="0058503E"/>
    <w:rsid w:val="00587C31"/>
    <w:rsid w:val="005C1261"/>
    <w:rsid w:val="005E48A9"/>
    <w:rsid w:val="0063403B"/>
    <w:rsid w:val="00642D5F"/>
    <w:rsid w:val="00670257"/>
    <w:rsid w:val="006A7B73"/>
    <w:rsid w:val="006D55BE"/>
    <w:rsid w:val="00713FA8"/>
    <w:rsid w:val="00726D64"/>
    <w:rsid w:val="0073668B"/>
    <w:rsid w:val="00746678"/>
    <w:rsid w:val="007475BB"/>
    <w:rsid w:val="00764956"/>
    <w:rsid w:val="0077721D"/>
    <w:rsid w:val="00791F8C"/>
    <w:rsid w:val="007B6E92"/>
    <w:rsid w:val="007D7851"/>
    <w:rsid w:val="008332E5"/>
    <w:rsid w:val="00891208"/>
    <w:rsid w:val="008919D7"/>
    <w:rsid w:val="008A2D6B"/>
    <w:rsid w:val="008C73F7"/>
    <w:rsid w:val="008D5DDF"/>
    <w:rsid w:val="008F5D67"/>
    <w:rsid w:val="00916EBA"/>
    <w:rsid w:val="00940745"/>
    <w:rsid w:val="0097575A"/>
    <w:rsid w:val="00980A5D"/>
    <w:rsid w:val="00996230"/>
    <w:rsid w:val="009A5B10"/>
    <w:rsid w:val="009B31F2"/>
    <w:rsid w:val="00A34636"/>
    <w:rsid w:val="00A36B39"/>
    <w:rsid w:val="00A52A3F"/>
    <w:rsid w:val="00A67F11"/>
    <w:rsid w:val="00AB4DE3"/>
    <w:rsid w:val="00AC4564"/>
    <w:rsid w:val="00AD2F33"/>
    <w:rsid w:val="00AD4160"/>
    <w:rsid w:val="00B50945"/>
    <w:rsid w:val="00B54DAA"/>
    <w:rsid w:val="00B7712F"/>
    <w:rsid w:val="00B9332A"/>
    <w:rsid w:val="00BE2642"/>
    <w:rsid w:val="00BE67DF"/>
    <w:rsid w:val="00C016AF"/>
    <w:rsid w:val="00C02E6D"/>
    <w:rsid w:val="00C46502"/>
    <w:rsid w:val="00C701C0"/>
    <w:rsid w:val="00C81F18"/>
    <w:rsid w:val="00CB2FA7"/>
    <w:rsid w:val="00CD2145"/>
    <w:rsid w:val="00CE234B"/>
    <w:rsid w:val="00D11DBE"/>
    <w:rsid w:val="00D25B2D"/>
    <w:rsid w:val="00D337EF"/>
    <w:rsid w:val="00D4694F"/>
    <w:rsid w:val="00D52E32"/>
    <w:rsid w:val="00D723A1"/>
    <w:rsid w:val="00D8692E"/>
    <w:rsid w:val="00DB3296"/>
    <w:rsid w:val="00DD236D"/>
    <w:rsid w:val="00DE160A"/>
    <w:rsid w:val="00DE7943"/>
    <w:rsid w:val="00E03423"/>
    <w:rsid w:val="00E30318"/>
    <w:rsid w:val="00E37850"/>
    <w:rsid w:val="00E41686"/>
    <w:rsid w:val="00E540F6"/>
    <w:rsid w:val="00E555DC"/>
    <w:rsid w:val="00EA6192"/>
    <w:rsid w:val="00EF33D3"/>
    <w:rsid w:val="00F02508"/>
    <w:rsid w:val="00F1034C"/>
    <w:rsid w:val="00F12DF2"/>
    <w:rsid w:val="00F20395"/>
    <w:rsid w:val="00F32DB7"/>
    <w:rsid w:val="00F37CA1"/>
    <w:rsid w:val="00F37DFE"/>
    <w:rsid w:val="00F4409D"/>
    <w:rsid w:val="00F90DC4"/>
    <w:rsid w:val="00F9491A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9A8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9"/>
  </w:style>
  <w:style w:type="paragraph" w:styleId="1">
    <w:name w:val="heading 1"/>
    <w:basedOn w:val="a"/>
    <w:next w:val="a"/>
    <w:link w:val="10"/>
    <w:qFormat/>
    <w:rsid w:val="0027233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0513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723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7233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5051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505135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7">
    <w:name w:val="heading 7"/>
    <w:basedOn w:val="a"/>
    <w:next w:val="a"/>
    <w:link w:val="70"/>
    <w:qFormat/>
    <w:rsid w:val="00505135"/>
    <w:pPr>
      <w:keepNext/>
      <w:numPr>
        <w:numId w:val="1"/>
      </w:numPr>
      <w:tabs>
        <w:tab w:val="clear" w:pos="1287"/>
        <w:tab w:val="num" w:pos="-1700"/>
      </w:tabs>
      <w:spacing w:after="0" w:line="360" w:lineRule="auto"/>
      <w:ind w:left="-2600" w:right="-582" w:firstLine="567"/>
      <w:jc w:val="both"/>
      <w:outlineLvl w:val="6"/>
    </w:pPr>
    <w:rPr>
      <w:rFonts w:ascii="Times New Roman" w:eastAsia="Times New Roman" w:hAnsi="Times New Roman" w:cs="Arial"/>
      <w:b/>
      <w:color w:val="000000"/>
      <w:sz w:val="28"/>
      <w:szCs w:val="24"/>
    </w:rPr>
  </w:style>
  <w:style w:type="paragraph" w:styleId="8">
    <w:name w:val="heading 8"/>
    <w:basedOn w:val="a"/>
    <w:next w:val="a"/>
    <w:link w:val="80"/>
    <w:qFormat/>
    <w:rsid w:val="00505135"/>
    <w:pPr>
      <w:keepNext/>
      <w:widowControl w:val="0"/>
      <w:shd w:val="clear" w:color="auto" w:fill="FFFFFF"/>
      <w:tabs>
        <w:tab w:val="left" w:pos="5573"/>
        <w:tab w:val="left" w:pos="6845"/>
        <w:tab w:val="left" w:pos="8107"/>
      </w:tabs>
      <w:autoSpaceDE w:val="0"/>
      <w:autoSpaceDN w:val="0"/>
      <w:adjustRightInd w:val="0"/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5051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23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23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723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ormal1">
    <w:name w:val="Normal1"/>
    <w:rsid w:val="002723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footer"/>
    <w:basedOn w:val="a"/>
    <w:link w:val="a5"/>
    <w:rsid w:val="002723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72333"/>
    <w:rPr>
      <w:rFonts w:cs="Times New Roman"/>
    </w:rPr>
  </w:style>
  <w:style w:type="character" w:styleId="a7">
    <w:name w:val="Hyperlink"/>
    <w:basedOn w:val="a0"/>
    <w:rsid w:val="00272333"/>
    <w:rPr>
      <w:rFonts w:cs="Times New Roman"/>
      <w:color w:val="0000FF"/>
      <w:u w:val="single"/>
    </w:rPr>
  </w:style>
  <w:style w:type="paragraph" w:customStyle="1" w:styleId="11">
    <w:name w:val="1 Знак Знак Знак Знак Знак Знак Знак Знак Знак Знак"/>
    <w:basedOn w:val="a"/>
    <w:autoRedefine/>
    <w:rsid w:val="0027233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8">
    <w:name w:val="Body Text"/>
    <w:basedOn w:val="a"/>
    <w:link w:val="a9"/>
    <w:rsid w:val="002723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kk-KZ"/>
    </w:rPr>
  </w:style>
  <w:style w:type="character" w:customStyle="1" w:styleId="a9">
    <w:name w:val="Основной текст Знак"/>
    <w:basedOn w:val="a0"/>
    <w:link w:val="a8"/>
    <w:rsid w:val="00272333"/>
    <w:rPr>
      <w:rFonts w:ascii="Times New Roman" w:eastAsia="Times New Roman" w:hAnsi="Times New Roman" w:cs="Times New Roman"/>
      <w:sz w:val="28"/>
      <w:szCs w:val="20"/>
      <w:lang w:val="kk-KZ" w:eastAsia="kk-KZ"/>
    </w:rPr>
  </w:style>
  <w:style w:type="paragraph" w:styleId="aa">
    <w:name w:val="Block Text"/>
    <w:basedOn w:val="a"/>
    <w:rsid w:val="0027233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" w:right="24" w:firstLine="293"/>
      <w:jc w:val="both"/>
    </w:pPr>
    <w:rPr>
      <w:rFonts w:ascii="Kz Times New Roman" w:eastAsia="Times New Roman" w:hAnsi="Kz Times New Roman" w:cs="Times New Roman"/>
      <w:color w:val="000000"/>
      <w:sz w:val="28"/>
      <w:szCs w:val="20"/>
      <w:lang w:val="uz-Cyrl-UZ" w:eastAsia="kk-KZ"/>
    </w:rPr>
  </w:style>
  <w:style w:type="paragraph" w:styleId="21">
    <w:name w:val="Body Text Indent 2"/>
    <w:basedOn w:val="a"/>
    <w:link w:val="22"/>
    <w:rsid w:val="002723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723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723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rsid w:val="002723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тступ основного текста Знак"/>
    <w:basedOn w:val="a0"/>
    <w:link w:val="ab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723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aliases w:val=" Знак"/>
    <w:basedOn w:val="a"/>
    <w:link w:val="ae"/>
    <w:qFormat/>
    <w:rsid w:val="002723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e">
    <w:name w:val="Название Знак"/>
    <w:aliases w:val=" Знак Знак"/>
    <w:basedOn w:val="a0"/>
    <w:link w:val="ad"/>
    <w:rsid w:val="0027233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2">
    <w:name w:val="Абзац списка1"/>
    <w:basedOn w:val="a"/>
    <w:rsid w:val="00272333"/>
    <w:pPr>
      <w:ind w:left="720"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rsid w:val="00272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"/>
    <w:basedOn w:val="a"/>
    <w:autoRedefine/>
    <w:rsid w:val="0027233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2">
    <w:name w:val="Normal (Web)"/>
    <w:basedOn w:val="a"/>
    <w:rsid w:val="0027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7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2333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1A6069"/>
    <w:pPr>
      <w:ind w:left="720"/>
      <w:contextualSpacing/>
    </w:pPr>
  </w:style>
  <w:style w:type="numbering" w:customStyle="1" w:styleId="13">
    <w:name w:val="Нет списка1"/>
    <w:next w:val="a2"/>
    <w:semiHidden/>
    <w:rsid w:val="00360206"/>
  </w:style>
  <w:style w:type="table" w:customStyle="1" w:styleId="14">
    <w:name w:val="Сетка таблицы1"/>
    <w:basedOn w:val="a1"/>
    <w:next w:val="a3"/>
    <w:rsid w:val="00360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4444BC"/>
  </w:style>
  <w:style w:type="paragraph" w:customStyle="1" w:styleId="FR2">
    <w:name w:val="FR2"/>
    <w:rsid w:val="004444BC"/>
    <w:pPr>
      <w:widowControl w:val="0"/>
      <w:spacing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F90DC4"/>
  </w:style>
  <w:style w:type="character" w:customStyle="1" w:styleId="50">
    <w:name w:val="Заголовок 5 Знак"/>
    <w:basedOn w:val="a0"/>
    <w:link w:val="5"/>
    <w:rsid w:val="005051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051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505135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505135"/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70">
    <w:name w:val="Заголовок 7 Знак"/>
    <w:basedOn w:val="a0"/>
    <w:link w:val="7"/>
    <w:rsid w:val="00505135"/>
    <w:rPr>
      <w:rFonts w:ascii="Times New Roman" w:eastAsia="Times New Roman" w:hAnsi="Times New Roman" w:cs="Arial"/>
      <w:b/>
      <w:color w:val="000000"/>
      <w:sz w:val="28"/>
      <w:szCs w:val="24"/>
    </w:rPr>
  </w:style>
  <w:style w:type="character" w:customStyle="1" w:styleId="80">
    <w:name w:val="Заголовок 8 Знак"/>
    <w:basedOn w:val="a0"/>
    <w:link w:val="8"/>
    <w:rsid w:val="00505135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505135"/>
  </w:style>
  <w:style w:type="paragraph" w:customStyle="1" w:styleId="15">
    <w:name w:val="Стиль1"/>
    <w:basedOn w:val="a"/>
    <w:rsid w:val="005051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customStyle="1" w:styleId="26">
    <w:name w:val="Стиль2"/>
    <w:basedOn w:val="a"/>
    <w:rsid w:val="00505135"/>
    <w:pPr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="SimSun" w:hAnsi="Times New Roman" w:cs="Times New Roman"/>
      <w:sz w:val="28"/>
      <w:szCs w:val="28"/>
      <w:lang w:val="kk-KZ" w:eastAsia="zh-CN"/>
    </w:rPr>
  </w:style>
  <w:style w:type="paragraph" w:customStyle="1" w:styleId="34">
    <w:name w:val="Стиль3"/>
    <w:basedOn w:val="a"/>
    <w:autoRedefine/>
    <w:rsid w:val="0050513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customStyle="1" w:styleId="51">
    <w:name w:val="Стиль5"/>
    <w:basedOn w:val="a"/>
    <w:rsid w:val="00505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customStyle="1" w:styleId="71">
    <w:name w:val="Стиль7"/>
    <w:basedOn w:val="35"/>
    <w:autoRedefine/>
    <w:rsid w:val="00505135"/>
    <w:pPr>
      <w:spacing w:after="0"/>
      <w:jc w:val="both"/>
    </w:pPr>
    <w:rPr>
      <w:sz w:val="28"/>
      <w:lang w:val="kk-KZ"/>
    </w:rPr>
  </w:style>
  <w:style w:type="paragraph" w:styleId="35">
    <w:name w:val="Body Text 3"/>
    <w:basedOn w:val="a"/>
    <w:link w:val="36"/>
    <w:rsid w:val="0050513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5051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Стиль9"/>
    <w:basedOn w:val="35"/>
    <w:rsid w:val="00505135"/>
    <w:pPr>
      <w:jc w:val="both"/>
    </w:pPr>
    <w:rPr>
      <w:sz w:val="28"/>
      <w:lang w:val="kk-KZ"/>
    </w:rPr>
  </w:style>
  <w:style w:type="paragraph" w:customStyle="1" w:styleId="16">
    <w:name w:val="Обычный1"/>
    <w:rsid w:val="0050513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Стиль"/>
    <w:rsid w:val="00505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table" w:customStyle="1" w:styleId="27">
    <w:name w:val="Сетка таблицы2"/>
    <w:basedOn w:val="a1"/>
    <w:next w:val="a3"/>
    <w:rsid w:val="00505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05135"/>
    <w:pPr>
      <w:widowControl w:val="0"/>
      <w:snapToGrid w:val="0"/>
      <w:spacing w:before="80"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7">
    <w:name w:val="Subtitle"/>
    <w:basedOn w:val="a"/>
    <w:link w:val="af8"/>
    <w:qFormat/>
    <w:rsid w:val="0050513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50513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9">
    <w:name w:val="Plain Text"/>
    <w:basedOn w:val="a"/>
    <w:link w:val="afa"/>
    <w:rsid w:val="0050513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ja-JP"/>
    </w:rPr>
  </w:style>
  <w:style w:type="character" w:customStyle="1" w:styleId="afa">
    <w:name w:val="Обычный текст Знак"/>
    <w:basedOn w:val="a0"/>
    <w:link w:val="af9"/>
    <w:rsid w:val="00505135"/>
    <w:rPr>
      <w:rFonts w:ascii="Courier New" w:eastAsia="Times New Roman" w:hAnsi="Courier New" w:cs="Times New Roman"/>
      <w:sz w:val="20"/>
      <w:szCs w:val="20"/>
      <w:lang w:eastAsia="ja-JP"/>
    </w:rPr>
  </w:style>
  <w:style w:type="paragraph" w:styleId="28">
    <w:name w:val="List 2"/>
    <w:basedOn w:val="a"/>
    <w:rsid w:val="00505135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8"/>
      <w:szCs w:val="15"/>
      <w:lang w:val="kk-KZ" w:eastAsia="ru-RU"/>
    </w:rPr>
  </w:style>
  <w:style w:type="paragraph" w:styleId="afb">
    <w:name w:val="List"/>
    <w:basedOn w:val="a"/>
    <w:rsid w:val="0050513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semiHidden/>
    <w:rsid w:val="0050513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kk-KZ" w:eastAsia="ru-RU"/>
    </w:rPr>
  </w:style>
  <w:style w:type="character" w:customStyle="1" w:styleId="afd">
    <w:name w:val="Текст сноски Знак"/>
    <w:basedOn w:val="a0"/>
    <w:link w:val="afc"/>
    <w:semiHidden/>
    <w:rsid w:val="00505135"/>
    <w:rPr>
      <w:rFonts w:ascii="Times New Roman" w:eastAsia="Times New Roman" w:hAnsi="Times New Roman" w:cs="Times New Roman"/>
      <w:color w:val="000000"/>
      <w:sz w:val="20"/>
      <w:szCs w:val="20"/>
      <w:lang w:val="kk-KZ" w:eastAsia="ru-RU"/>
    </w:rPr>
  </w:style>
  <w:style w:type="character" w:styleId="afe">
    <w:name w:val="footnote reference"/>
    <w:basedOn w:val="a0"/>
    <w:semiHidden/>
    <w:rsid w:val="00505135"/>
    <w:rPr>
      <w:vertAlign w:val="superscript"/>
    </w:rPr>
  </w:style>
  <w:style w:type="paragraph" w:customStyle="1" w:styleId="example">
    <w:name w:val="example"/>
    <w:basedOn w:val="a"/>
    <w:rsid w:val="00505135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after="140" w:line="240" w:lineRule="auto"/>
      <w:ind w:left="461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paragraph">
    <w:name w:val="paragraph"/>
    <w:basedOn w:val="a"/>
    <w:rsid w:val="00505135"/>
    <w:pPr>
      <w:tabs>
        <w:tab w:val="left" w:pos="720"/>
      </w:tabs>
      <w:spacing w:after="140" w:line="240" w:lineRule="auto"/>
      <w:ind w:left="461" w:hanging="461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">
    <w:name w:val="caption"/>
    <w:basedOn w:val="a"/>
    <w:next w:val="a"/>
    <w:qFormat/>
    <w:rsid w:val="00505135"/>
    <w:pPr>
      <w:tabs>
        <w:tab w:val="left" w:pos="567"/>
      </w:tabs>
      <w:spacing w:before="100" w:beforeAutospacing="1" w:after="100" w:afterAutospacing="1" w:line="240" w:lineRule="auto"/>
      <w:ind w:left="567" w:hanging="567"/>
      <w:jc w:val="both"/>
    </w:pPr>
    <w:rPr>
      <w:rFonts w:ascii="Arial KZ" w:eastAsia="Times New Roman" w:hAnsi="Arial KZ" w:cs="Times New Roman"/>
      <w:i/>
      <w:iCs/>
      <w:spacing w:val="20"/>
      <w:sz w:val="24"/>
      <w:szCs w:val="32"/>
      <w:lang w:val="kk-KZ" w:eastAsia="ru-RU"/>
    </w:rPr>
  </w:style>
  <w:style w:type="paragraph" w:styleId="aff0">
    <w:name w:val="No Spacing"/>
    <w:uiPriority w:val="1"/>
    <w:qFormat/>
    <w:rsid w:val="0057179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9"/>
  </w:style>
  <w:style w:type="paragraph" w:styleId="1">
    <w:name w:val="heading 1"/>
    <w:basedOn w:val="a"/>
    <w:next w:val="a"/>
    <w:link w:val="10"/>
    <w:qFormat/>
    <w:rsid w:val="0027233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0513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723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7233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5051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505135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7">
    <w:name w:val="heading 7"/>
    <w:basedOn w:val="a"/>
    <w:next w:val="a"/>
    <w:link w:val="70"/>
    <w:qFormat/>
    <w:rsid w:val="00505135"/>
    <w:pPr>
      <w:keepNext/>
      <w:numPr>
        <w:numId w:val="1"/>
      </w:numPr>
      <w:tabs>
        <w:tab w:val="clear" w:pos="1287"/>
        <w:tab w:val="num" w:pos="-1700"/>
      </w:tabs>
      <w:spacing w:after="0" w:line="360" w:lineRule="auto"/>
      <w:ind w:left="-2600" w:right="-582" w:firstLine="567"/>
      <w:jc w:val="both"/>
      <w:outlineLvl w:val="6"/>
    </w:pPr>
    <w:rPr>
      <w:rFonts w:ascii="Times New Roman" w:eastAsia="Times New Roman" w:hAnsi="Times New Roman" w:cs="Arial"/>
      <w:b/>
      <w:color w:val="000000"/>
      <w:sz w:val="28"/>
      <w:szCs w:val="24"/>
    </w:rPr>
  </w:style>
  <w:style w:type="paragraph" w:styleId="8">
    <w:name w:val="heading 8"/>
    <w:basedOn w:val="a"/>
    <w:next w:val="a"/>
    <w:link w:val="80"/>
    <w:qFormat/>
    <w:rsid w:val="00505135"/>
    <w:pPr>
      <w:keepNext/>
      <w:widowControl w:val="0"/>
      <w:shd w:val="clear" w:color="auto" w:fill="FFFFFF"/>
      <w:tabs>
        <w:tab w:val="left" w:pos="5573"/>
        <w:tab w:val="left" w:pos="6845"/>
        <w:tab w:val="left" w:pos="8107"/>
      </w:tabs>
      <w:autoSpaceDE w:val="0"/>
      <w:autoSpaceDN w:val="0"/>
      <w:adjustRightInd w:val="0"/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5051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23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23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723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ormal1">
    <w:name w:val="Normal1"/>
    <w:rsid w:val="002723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footer"/>
    <w:basedOn w:val="a"/>
    <w:link w:val="a5"/>
    <w:rsid w:val="002723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72333"/>
    <w:rPr>
      <w:rFonts w:cs="Times New Roman"/>
    </w:rPr>
  </w:style>
  <w:style w:type="character" w:styleId="a7">
    <w:name w:val="Hyperlink"/>
    <w:basedOn w:val="a0"/>
    <w:rsid w:val="00272333"/>
    <w:rPr>
      <w:rFonts w:cs="Times New Roman"/>
      <w:color w:val="0000FF"/>
      <w:u w:val="single"/>
    </w:rPr>
  </w:style>
  <w:style w:type="paragraph" w:customStyle="1" w:styleId="11">
    <w:name w:val="1 Знак Знак Знак Знак Знак Знак Знак Знак Знак Знак"/>
    <w:basedOn w:val="a"/>
    <w:autoRedefine/>
    <w:rsid w:val="0027233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8">
    <w:name w:val="Body Text"/>
    <w:basedOn w:val="a"/>
    <w:link w:val="a9"/>
    <w:rsid w:val="002723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kk-KZ"/>
    </w:rPr>
  </w:style>
  <w:style w:type="character" w:customStyle="1" w:styleId="a9">
    <w:name w:val="Основной текст Знак"/>
    <w:basedOn w:val="a0"/>
    <w:link w:val="a8"/>
    <w:rsid w:val="00272333"/>
    <w:rPr>
      <w:rFonts w:ascii="Times New Roman" w:eastAsia="Times New Roman" w:hAnsi="Times New Roman" w:cs="Times New Roman"/>
      <w:sz w:val="28"/>
      <w:szCs w:val="20"/>
      <w:lang w:val="kk-KZ" w:eastAsia="kk-KZ"/>
    </w:rPr>
  </w:style>
  <w:style w:type="paragraph" w:styleId="aa">
    <w:name w:val="Block Text"/>
    <w:basedOn w:val="a"/>
    <w:rsid w:val="0027233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" w:right="24" w:firstLine="293"/>
      <w:jc w:val="both"/>
    </w:pPr>
    <w:rPr>
      <w:rFonts w:ascii="Kz Times New Roman" w:eastAsia="Times New Roman" w:hAnsi="Kz Times New Roman" w:cs="Times New Roman"/>
      <w:color w:val="000000"/>
      <w:sz w:val="28"/>
      <w:szCs w:val="20"/>
      <w:lang w:val="uz-Cyrl-UZ" w:eastAsia="kk-KZ"/>
    </w:rPr>
  </w:style>
  <w:style w:type="paragraph" w:styleId="21">
    <w:name w:val="Body Text Indent 2"/>
    <w:basedOn w:val="a"/>
    <w:link w:val="22"/>
    <w:rsid w:val="002723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723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723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rsid w:val="002723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тступ основного текста Знак"/>
    <w:basedOn w:val="a0"/>
    <w:link w:val="ab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723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aliases w:val=" Знак"/>
    <w:basedOn w:val="a"/>
    <w:link w:val="ae"/>
    <w:qFormat/>
    <w:rsid w:val="002723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e">
    <w:name w:val="Название Знак"/>
    <w:aliases w:val=" Знак Знак"/>
    <w:basedOn w:val="a0"/>
    <w:link w:val="ad"/>
    <w:rsid w:val="0027233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2">
    <w:name w:val="Абзац списка1"/>
    <w:basedOn w:val="a"/>
    <w:rsid w:val="00272333"/>
    <w:pPr>
      <w:ind w:left="720"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rsid w:val="00272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272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"/>
    <w:basedOn w:val="a"/>
    <w:autoRedefine/>
    <w:rsid w:val="0027233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2">
    <w:name w:val="Normal (Web)"/>
    <w:basedOn w:val="a"/>
    <w:rsid w:val="0027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7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2333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1A6069"/>
    <w:pPr>
      <w:ind w:left="720"/>
      <w:contextualSpacing/>
    </w:pPr>
  </w:style>
  <w:style w:type="numbering" w:customStyle="1" w:styleId="13">
    <w:name w:val="Нет списка1"/>
    <w:next w:val="a2"/>
    <w:semiHidden/>
    <w:rsid w:val="00360206"/>
  </w:style>
  <w:style w:type="table" w:customStyle="1" w:styleId="14">
    <w:name w:val="Сетка таблицы1"/>
    <w:basedOn w:val="a1"/>
    <w:next w:val="a3"/>
    <w:rsid w:val="00360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4444BC"/>
  </w:style>
  <w:style w:type="paragraph" w:customStyle="1" w:styleId="FR2">
    <w:name w:val="FR2"/>
    <w:rsid w:val="004444BC"/>
    <w:pPr>
      <w:widowControl w:val="0"/>
      <w:spacing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F90DC4"/>
  </w:style>
  <w:style w:type="character" w:customStyle="1" w:styleId="50">
    <w:name w:val="Заголовок 5 Знак"/>
    <w:basedOn w:val="a0"/>
    <w:link w:val="5"/>
    <w:rsid w:val="005051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051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505135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505135"/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70">
    <w:name w:val="Заголовок 7 Знак"/>
    <w:basedOn w:val="a0"/>
    <w:link w:val="7"/>
    <w:rsid w:val="00505135"/>
    <w:rPr>
      <w:rFonts w:ascii="Times New Roman" w:eastAsia="Times New Roman" w:hAnsi="Times New Roman" w:cs="Arial"/>
      <w:b/>
      <w:color w:val="000000"/>
      <w:sz w:val="28"/>
      <w:szCs w:val="24"/>
    </w:rPr>
  </w:style>
  <w:style w:type="character" w:customStyle="1" w:styleId="80">
    <w:name w:val="Заголовок 8 Знак"/>
    <w:basedOn w:val="a0"/>
    <w:link w:val="8"/>
    <w:rsid w:val="00505135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505135"/>
  </w:style>
  <w:style w:type="paragraph" w:customStyle="1" w:styleId="15">
    <w:name w:val="Стиль1"/>
    <w:basedOn w:val="a"/>
    <w:rsid w:val="005051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customStyle="1" w:styleId="26">
    <w:name w:val="Стиль2"/>
    <w:basedOn w:val="a"/>
    <w:rsid w:val="00505135"/>
    <w:pPr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="SimSun" w:hAnsi="Times New Roman" w:cs="Times New Roman"/>
      <w:sz w:val="28"/>
      <w:szCs w:val="28"/>
      <w:lang w:val="kk-KZ" w:eastAsia="zh-CN"/>
    </w:rPr>
  </w:style>
  <w:style w:type="paragraph" w:customStyle="1" w:styleId="34">
    <w:name w:val="Стиль3"/>
    <w:basedOn w:val="a"/>
    <w:autoRedefine/>
    <w:rsid w:val="0050513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customStyle="1" w:styleId="51">
    <w:name w:val="Стиль5"/>
    <w:basedOn w:val="a"/>
    <w:rsid w:val="00505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customStyle="1" w:styleId="71">
    <w:name w:val="Стиль7"/>
    <w:basedOn w:val="35"/>
    <w:autoRedefine/>
    <w:rsid w:val="00505135"/>
    <w:pPr>
      <w:spacing w:after="0"/>
      <w:jc w:val="both"/>
    </w:pPr>
    <w:rPr>
      <w:sz w:val="28"/>
      <w:lang w:val="kk-KZ"/>
    </w:rPr>
  </w:style>
  <w:style w:type="paragraph" w:styleId="35">
    <w:name w:val="Body Text 3"/>
    <w:basedOn w:val="a"/>
    <w:link w:val="36"/>
    <w:rsid w:val="0050513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5051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Стиль9"/>
    <w:basedOn w:val="35"/>
    <w:rsid w:val="00505135"/>
    <w:pPr>
      <w:jc w:val="both"/>
    </w:pPr>
    <w:rPr>
      <w:sz w:val="28"/>
      <w:lang w:val="kk-KZ"/>
    </w:rPr>
  </w:style>
  <w:style w:type="paragraph" w:customStyle="1" w:styleId="16">
    <w:name w:val="Обычный1"/>
    <w:rsid w:val="0050513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Стиль"/>
    <w:rsid w:val="00505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table" w:customStyle="1" w:styleId="27">
    <w:name w:val="Сетка таблицы2"/>
    <w:basedOn w:val="a1"/>
    <w:next w:val="a3"/>
    <w:rsid w:val="00505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05135"/>
    <w:pPr>
      <w:widowControl w:val="0"/>
      <w:snapToGrid w:val="0"/>
      <w:spacing w:before="80"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7">
    <w:name w:val="Subtitle"/>
    <w:basedOn w:val="a"/>
    <w:link w:val="af8"/>
    <w:qFormat/>
    <w:rsid w:val="0050513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50513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9">
    <w:name w:val="Plain Text"/>
    <w:basedOn w:val="a"/>
    <w:link w:val="afa"/>
    <w:rsid w:val="0050513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ja-JP"/>
    </w:rPr>
  </w:style>
  <w:style w:type="character" w:customStyle="1" w:styleId="afa">
    <w:name w:val="Обычный текст Знак"/>
    <w:basedOn w:val="a0"/>
    <w:link w:val="af9"/>
    <w:rsid w:val="00505135"/>
    <w:rPr>
      <w:rFonts w:ascii="Courier New" w:eastAsia="Times New Roman" w:hAnsi="Courier New" w:cs="Times New Roman"/>
      <w:sz w:val="20"/>
      <w:szCs w:val="20"/>
      <w:lang w:eastAsia="ja-JP"/>
    </w:rPr>
  </w:style>
  <w:style w:type="paragraph" w:styleId="28">
    <w:name w:val="List 2"/>
    <w:basedOn w:val="a"/>
    <w:rsid w:val="00505135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8"/>
      <w:szCs w:val="15"/>
      <w:lang w:val="kk-KZ" w:eastAsia="ru-RU"/>
    </w:rPr>
  </w:style>
  <w:style w:type="paragraph" w:styleId="afb">
    <w:name w:val="List"/>
    <w:basedOn w:val="a"/>
    <w:rsid w:val="0050513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semiHidden/>
    <w:rsid w:val="0050513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kk-KZ" w:eastAsia="ru-RU"/>
    </w:rPr>
  </w:style>
  <w:style w:type="character" w:customStyle="1" w:styleId="afd">
    <w:name w:val="Текст сноски Знак"/>
    <w:basedOn w:val="a0"/>
    <w:link w:val="afc"/>
    <w:semiHidden/>
    <w:rsid w:val="00505135"/>
    <w:rPr>
      <w:rFonts w:ascii="Times New Roman" w:eastAsia="Times New Roman" w:hAnsi="Times New Roman" w:cs="Times New Roman"/>
      <w:color w:val="000000"/>
      <w:sz w:val="20"/>
      <w:szCs w:val="20"/>
      <w:lang w:val="kk-KZ" w:eastAsia="ru-RU"/>
    </w:rPr>
  </w:style>
  <w:style w:type="character" w:styleId="afe">
    <w:name w:val="footnote reference"/>
    <w:basedOn w:val="a0"/>
    <w:semiHidden/>
    <w:rsid w:val="00505135"/>
    <w:rPr>
      <w:vertAlign w:val="superscript"/>
    </w:rPr>
  </w:style>
  <w:style w:type="paragraph" w:customStyle="1" w:styleId="example">
    <w:name w:val="example"/>
    <w:basedOn w:val="a"/>
    <w:rsid w:val="00505135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after="140" w:line="240" w:lineRule="auto"/>
      <w:ind w:left="461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paragraph">
    <w:name w:val="paragraph"/>
    <w:basedOn w:val="a"/>
    <w:rsid w:val="00505135"/>
    <w:pPr>
      <w:tabs>
        <w:tab w:val="left" w:pos="720"/>
      </w:tabs>
      <w:spacing w:after="140" w:line="240" w:lineRule="auto"/>
      <w:ind w:left="461" w:hanging="461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">
    <w:name w:val="caption"/>
    <w:basedOn w:val="a"/>
    <w:next w:val="a"/>
    <w:qFormat/>
    <w:rsid w:val="00505135"/>
    <w:pPr>
      <w:tabs>
        <w:tab w:val="left" w:pos="567"/>
      </w:tabs>
      <w:spacing w:before="100" w:beforeAutospacing="1" w:after="100" w:afterAutospacing="1" w:line="240" w:lineRule="auto"/>
      <w:ind w:left="567" w:hanging="567"/>
      <w:jc w:val="both"/>
    </w:pPr>
    <w:rPr>
      <w:rFonts w:ascii="Arial KZ" w:eastAsia="Times New Roman" w:hAnsi="Arial KZ" w:cs="Times New Roman"/>
      <w:i/>
      <w:iCs/>
      <w:spacing w:val="20"/>
      <w:sz w:val="24"/>
      <w:szCs w:val="32"/>
      <w:lang w:val="kk-KZ" w:eastAsia="ru-RU"/>
    </w:rPr>
  </w:style>
  <w:style w:type="paragraph" w:styleId="aff0">
    <w:name w:val="No Spacing"/>
    <w:uiPriority w:val="1"/>
    <w:qFormat/>
    <w:rsid w:val="0057179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2028</Words>
  <Characters>11566</Characters>
  <Application>Microsoft Macintosh Word</Application>
  <DocSecurity>0</DocSecurity>
  <Lines>96</Lines>
  <Paragraphs>27</Paragraphs>
  <ScaleCrop>false</ScaleCrop>
  <Company>Reanimator Extreme Edition</Company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Эрик Бахыт</cp:lastModifiedBy>
  <cp:revision>2</cp:revision>
  <cp:lastPrinted>2014-10-03T08:30:00Z</cp:lastPrinted>
  <dcterms:created xsi:type="dcterms:W3CDTF">2021-09-21T11:36:00Z</dcterms:created>
  <dcterms:modified xsi:type="dcterms:W3CDTF">2021-09-21T11:36:00Z</dcterms:modified>
</cp:coreProperties>
</file>